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Договор № </w:t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 </w:t>
      </w:r>
      <w:r>
        <w:rPr>
          <w:rFonts w:cs="Arial" w:ascii="Arial" w:hAnsi="Arial"/>
          <w:b/>
          <w:sz w:val="22"/>
          <w:szCs w:val="22"/>
        </w:rPr>
        <w:t>Купли - продажи муниципального имущества</w:t>
      </w:r>
    </w:p>
    <w:p>
      <w:pPr>
        <w:pStyle w:val="Normal"/>
        <w:ind w:firstLine="108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</w:t>
      </w:r>
      <w:r>
        <w:rPr>
          <w:rFonts w:cs="Arial" w:ascii="Arial" w:hAnsi="Arial"/>
          <w:sz w:val="22"/>
          <w:szCs w:val="22"/>
        </w:rPr>
        <w:t>село Омутинское Омутинского района Тюменской области</w:t>
      </w:r>
    </w:p>
    <w:p>
      <w:pPr>
        <w:pStyle w:val="Normal"/>
        <w:jc w:val="center"/>
        <w:rPr/>
      </w:pPr>
      <w:r>
        <w:rPr>
          <w:rFonts w:cs="Arial" w:ascii="Arial" w:hAnsi="Arial"/>
          <w:sz w:val="22"/>
          <w:szCs w:val="22"/>
        </w:rPr>
        <w:t>две тысячи семнадцатого года</w:t>
      </w:r>
    </w:p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     </w:t>
      </w:r>
    </w:p>
    <w:p>
      <w:pPr>
        <w:pStyle w:val="Normal"/>
        <w:ind w:firstLine="708"/>
        <w:jc w:val="both"/>
        <w:rPr/>
      </w:pPr>
      <w:r>
        <w:rPr>
          <w:rFonts w:cs="Arial" w:ascii="Arial" w:hAnsi="Arial"/>
          <w:b/>
          <w:sz w:val="22"/>
          <w:szCs w:val="22"/>
        </w:rPr>
        <w:t>Администрация Омутинского муниципального района Тюменской области,</w:t>
      </w:r>
      <w:r>
        <w:rPr>
          <w:rFonts w:cs="Arial" w:ascii="Arial" w:hAnsi="Arial"/>
          <w:sz w:val="22"/>
          <w:szCs w:val="22"/>
        </w:rPr>
        <w:t xml:space="preserve"> в лице</w:t>
      </w:r>
      <w:r>
        <w:rPr>
          <w:rFonts w:cs="Arial" w:ascii="Arial" w:hAnsi="Arial"/>
          <w:b/>
          <w:sz w:val="22"/>
          <w:szCs w:val="22"/>
        </w:rPr>
        <w:t xml:space="preserve"> главы района Воллерта Виктора Давыдовича, </w:t>
      </w:r>
      <w:r>
        <w:rPr>
          <w:rFonts w:cs="Arial" w:ascii="Arial" w:hAnsi="Arial"/>
          <w:sz w:val="22"/>
          <w:szCs w:val="22"/>
        </w:rPr>
        <w:t xml:space="preserve">действующего на основании Устава, именуемая в дальнейшем </w:t>
      </w:r>
      <w:r>
        <w:rPr>
          <w:rFonts w:cs="Arial" w:ascii="Arial" w:hAnsi="Arial"/>
          <w:b/>
          <w:sz w:val="22"/>
          <w:szCs w:val="22"/>
        </w:rPr>
        <w:t>«Продавец»</w:t>
      </w:r>
      <w:r>
        <w:rPr>
          <w:rFonts w:cs="Arial" w:ascii="Arial" w:hAnsi="Arial"/>
          <w:sz w:val="22"/>
          <w:szCs w:val="22"/>
        </w:rPr>
        <w:t xml:space="preserve">, с одной стороны  и                                     </w:t>
      </w:r>
      <w:r>
        <w:rPr>
          <w:rFonts w:cs="Arial" w:ascii="Arial" w:hAnsi="Arial"/>
          <w:b/>
          <w:bCs/>
          <w:sz w:val="22"/>
          <w:szCs w:val="22"/>
        </w:rPr>
        <w:t xml:space="preserve"> </w:t>
      </w:r>
      <w:r>
        <w:rPr>
          <w:rFonts w:cs="Arial" w:ascii="Arial" w:hAnsi="Arial"/>
          <w:bCs/>
          <w:sz w:val="22"/>
          <w:szCs w:val="22"/>
        </w:rPr>
        <w:t>действующий на основании</w:t>
      </w:r>
      <w:r>
        <w:rPr>
          <w:rFonts w:cs="Arial" w:ascii="Arial" w:hAnsi="Arial"/>
          <w:b/>
          <w:bCs/>
          <w:sz w:val="22"/>
          <w:szCs w:val="22"/>
        </w:rPr>
        <w:t xml:space="preserve"> паспорта ____ № _____ выданный ____________________________</w:t>
      </w:r>
      <w:r>
        <w:rPr>
          <w:rFonts w:cs="Arial" w:ascii="Arial" w:hAnsi="Arial"/>
          <w:sz w:val="22"/>
          <w:szCs w:val="22"/>
        </w:rPr>
        <w:t xml:space="preserve">проживающий по адресу: __________________________________________________________именуемый в дальнейшем  </w:t>
      </w:r>
      <w:r>
        <w:rPr>
          <w:rFonts w:cs="Arial" w:ascii="Arial" w:hAnsi="Arial"/>
          <w:b/>
          <w:bCs/>
          <w:sz w:val="22"/>
          <w:szCs w:val="22"/>
        </w:rPr>
        <w:t xml:space="preserve">«Покупатель», </w:t>
      </w:r>
      <w:r>
        <w:rPr>
          <w:rFonts w:cs="Arial" w:ascii="Arial" w:hAnsi="Arial"/>
          <w:sz w:val="22"/>
          <w:szCs w:val="22"/>
        </w:rPr>
        <w:t xml:space="preserve">с другой стороны, далее именуемые </w:t>
      </w:r>
      <w:r>
        <w:rPr>
          <w:rFonts w:cs="Arial" w:ascii="Arial" w:hAnsi="Arial"/>
          <w:b/>
          <w:sz w:val="22"/>
          <w:szCs w:val="22"/>
        </w:rPr>
        <w:t>«Стороны»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Normal"/>
        <w:ind w:firstLine="708"/>
        <w:jc w:val="both"/>
        <w:rPr/>
      </w:pPr>
      <w:r>
        <w:rPr>
          <w:rFonts w:cs="Arial" w:ascii="Arial" w:hAnsi="Arial"/>
          <w:sz w:val="22"/>
          <w:szCs w:val="22"/>
        </w:rPr>
        <w:t>На основании протокола заседания комиссия по проведению открытого аукциона № 2А-2017 по продаже муниципального имущества Омутинского муниципального района № ___________________________ заключили настоящий Договор о нижеследующем:</w:t>
      </w:r>
    </w:p>
    <w:p>
      <w:pPr>
        <w:pStyle w:val="Normal"/>
        <w:ind w:right="-2" w:hanging="0"/>
        <w:jc w:val="center"/>
        <w:rPr>
          <w:rFonts w:ascii="Arial" w:hAnsi="Arial" w:cs="Arial"/>
          <w:b/>
          <w:b/>
          <w:sz w:val="22"/>
          <w:szCs w:val="22"/>
          <w:lang w:val="x-none" w:eastAsia="x-none"/>
        </w:rPr>
      </w:pPr>
      <w:r>
        <w:rPr>
          <w:rFonts w:cs="Arial" w:ascii="Arial" w:hAnsi="Arial"/>
          <w:b/>
          <w:sz w:val="22"/>
          <w:szCs w:val="22"/>
          <w:lang w:val="x-none" w:eastAsia="x-none"/>
        </w:rPr>
      </w:r>
    </w:p>
    <w:p>
      <w:pPr>
        <w:pStyle w:val="Normal"/>
        <w:ind w:right="-2" w:hanging="0"/>
        <w:jc w:val="center"/>
        <w:rPr>
          <w:rFonts w:ascii="Arial" w:hAnsi="Arial" w:cs="Arial"/>
          <w:b/>
          <w:b/>
          <w:sz w:val="22"/>
          <w:szCs w:val="22"/>
          <w:lang w:val="x-none" w:eastAsia="x-none"/>
        </w:rPr>
      </w:pPr>
      <w:r>
        <w:rPr>
          <w:rFonts w:cs="Arial" w:ascii="Arial" w:hAnsi="Arial"/>
          <w:b/>
          <w:sz w:val="22"/>
          <w:szCs w:val="22"/>
          <w:lang w:val="x-none" w:eastAsia="x-none"/>
        </w:rPr>
        <w:t>Статья 1. Предмет договора</w:t>
      </w:r>
    </w:p>
    <w:p>
      <w:pPr>
        <w:pStyle w:val="Normal"/>
        <w:ind w:right="-2" w:hanging="0"/>
        <w:jc w:val="center"/>
        <w:rPr>
          <w:rFonts w:ascii="Arial" w:hAnsi="Arial" w:cs="Arial"/>
          <w:b/>
          <w:b/>
          <w:sz w:val="22"/>
          <w:szCs w:val="22"/>
          <w:lang w:val="x-none" w:eastAsia="x-none"/>
        </w:rPr>
      </w:pPr>
      <w:r>
        <w:rPr>
          <w:rFonts w:cs="Arial" w:ascii="Arial" w:hAnsi="Arial"/>
          <w:b/>
          <w:sz w:val="22"/>
          <w:szCs w:val="22"/>
          <w:lang w:val="x-none" w:eastAsia="x-none"/>
        </w:rPr>
      </w:r>
    </w:p>
    <w:p>
      <w:pPr>
        <w:pStyle w:val="Normal"/>
        <w:ind w:right="-2" w:hanging="0"/>
        <w:jc w:val="both"/>
        <w:rPr/>
      </w:pPr>
      <w:r>
        <w:rPr>
          <w:rFonts w:cs="Arial" w:ascii="Arial" w:hAnsi="Arial"/>
          <w:sz w:val="22"/>
          <w:szCs w:val="22"/>
          <w:lang w:val="x-none" w:eastAsia="x-none"/>
        </w:rPr>
        <w:t>1.1.</w:t>
      </w:r>
      <w:r>
        <w:rPr>
          <w:rFonts w:cs="Arial" w:ascii="Arial" w:hAnsi="Arial"/>
          <w:b/>
          <w:sz w:val="22"/>
          <w:szCs w:val="22"/>
          <w:lang w:val="x-none" w:eastAsia="x-none"/>
        </w:rPr>
        <w:t xml:space="preserve"> «Продавец»</w:t>
      </w:r>
      <w:r>
        <w:rPr>
          <w:rFonts w:cs="Arial" w:ascii="Arial" w:hAnsi="Arial"/>
          <w:sz w:val="22"/>
          <w:szCs w:val="22"/>
          <w:lang w:val="x-none" w:eastAsia="x-none"/>
        </w:rPr>
        <w:t xml:space="preserve">, продал, а </w:t>
      </w:r>
      <w:r>
        <w:rPr>
          <w:rFonts w:cs="Arial" w:ascii="Arial" w:hAnsi="Arial"/>
          <w:b/>
          <w:sz w:val="22"/>
          <w:szCs w:val="22"/>
          <w:lang w:val="x-none" w:eastAsia="x-none"/>
        </w:rPr>
        <w:t>«Покупатель»</w:t>
      </w:r>
      <w:r>
        <w:rPr>
          <w:rFonts w:cs="Arial" w:ascii="Arial" w:hAnsi="Arial"/>
          <w:sz w:val="22"/>
          <w:szCs w:val="22"/>
          <w:lang w:val="x-none" w:eastAsia="x-none"/>
        </w:rPr>
        <w:t>, купил</w:t>
      </w:r>
      <w:r>
        <w:rPr>
          <w:rFonts w:cs="Arial" w:ascii="Arial" w:hAnsi="Arial"/>
          <w:sz w:val="22"/>
          <w:szCs w:val="22"/>
          <w:lang w:eastAsia="x-none"/>
        </w:rPr>
        <w:t xml:space="preserve"> </w:t>
      </w:r>
      <w:r>
        <w:rPr>
          <w:rFonts w:cs="Arial" w:ascii="Arial" w:hAnsi="Arial"/>
          <w:sz w:val="22"/>
          <w:szCs w:val="22"/>
          <w:lang w:val="x-none" w:eastAsia="x-none"/>
        </w:rPr>
        <w:t xml:space="preserve"> </w:t>
      </w:r>
      <w:r>
        <w:rPr>
          <w:rFonts w:cs="Arial" w:ascii="Arial" w:hAnsi="Arial"/>
          <w:sz w:val="22"/>
          <w:szCs w:val="22"/>
          <w:lang w:val="ru-RU" w:eastAsia="x-none"/>
        </w:rPr>
        <w:t>с</w:t>
      </w:r>
      <w:r>
        <w:rPr>
          <w:rFonts w:cs="Arial" w:ascii="Arial" w:hAnsi="Arial"/>
          <w:sz w:val="22"/>
          <w:szCs w:val="22"/>
          <w:lang w:val="x-none" w:eastAsia="x-none"/>
        </w:rPr>
        <w:t>троительные материалы, полученные после разборки водонапорной башни, расположенной по адресу:</w:t>
      </w:r>
      <w:r>
        <w:rPr>
          <w:rFonts w:eastAsia="Calibri" w:cs="Arial" w:ascii="Arial" w:hAnsi="Arial"/>
          <w:sz w:val="22"/>
          <w:szCs w:val="22"/>
          <w:lang w:val="x-none" w:eastAsia="en-US"/>
        </w:rPr>
        <w:t xml:space="preserve"> с. Окуневское, ул. Советская(школа)</w:t>
      </w:r>
      <w:r>
        <w:rPr>
          <w:rFonts w:cs="Arial" w:ascii="Arial" w:hAnsi="Arial"/>
          <w:sz w:val="22"/>
          <w:szCs w:val="22"/>
          <w:lang w:val="x-none" w:eastAsia="x-none"/>
        </w:rPr>
        <w:t xml:space="preserve">,  далее – «Имущество».                                      </w:t>
      </w:r>
    </w:p>
    <w:p>
      <w:pPr>
        <w:pStyle w:val="Normal"/>
        <w:ind w:right="-2" w:hanging="0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cs="Arial" w:ascii="Arial" w:hAnsi="Arial"/>
          <w:sz w:val="22"/>
          <w:szCs w:val="22"/>
          <w:lang w:val="x-none" w:eastAsia="x-none"/>
        </w:rPr>
        <w:t xml:space="preserve">1.2. Указанное  Имущество принадлежит </w:t>
      </w:r>
      <w:r>
        <w:rPr>
          <w:rFonts w:cs="Arial" w:ascii="Arial" w:hAnsi="Arial"/>
          <w:b/>
          <w:sz w:val="22"/>
          <w:szCs w:val="22"/>
          <w:lang w:val="x-none" w:eastAsia="x-none"/>
        </w:rPr>
        <w:t xml:space="preserve">«Продавцу» </w:t>
      </w:r>
      <w:r>
        <w:rPr>
          <w:rFonts w:cs="Arial" w:ascii="Arial" w:hAnsi="Arial"/>
          <w:sz w:val="22"/>
          <w:szCs w:val="22"/>
          <w:lang w:val="x-none" w:eastAsia="x-none"/>
        </w:rPr>
        <w:t xml:space="preserve">на праве собственности </w:t>
      </w:r>
    </w:p>
    <w:p>
      <w:pPr>
        <w:pStyle w:val="Normal"/>
        <w:ind w:right="-2" w:hanging="0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cs="Arial" w:ascii="Arial" w:hAnsi="Arial"/>
          <w:sz w:val="22"/>
          <w:szCs w:val="22"/>
          <w:lang w:val="x-none" w:eastAsia="x-none"/>
        </w:rPr>
        <w:t>1.3. «Покупатель» по настоящему Договору обязуется провести оплату стоимости имущества в порядке, установленном в статье 2 настоящего Договора.</w:t>
      </w:r>
    </w:p>
    <w:p>
      <w:pPr>
        <w:pStyle w:val="Normal"/>
        <w:ind w:right="-2" w:hanging="0"/>
        <w:rPr/>
      </w:pPr>
      <w:r>
        <w:rPr>
          <w:rFonts w:cs="Arial" w:ascii="Arial" w:hAnsi="Arial"/>
          <w:sz w:val="22"/>
          <w:szCs w:val="22"/>
          <w:lang w:eastAsia="x-none"/>
        </w:rPr>
        <w:t>1.4. «Покупатель» по настоящему договору обязуется вывести строительные материалы, полученные после разборки здания, не позднее 3 (трех)  месяцев, с момента подписания сторонами настоящего договора.</w:t>
      </w:r>
    </w:p>
    <w:p>
      <w:pPr>
        <w:pStyle w:val="Normal"/>
        <w:ind w:right="-2" w:hanging="0"/>
        <w:rPr/>
      </w:pPr>
      <w:r>
        <w:rPr>
          <w:rFonts w:cs="Arial" w:ascii="Arial" w:hAnsi="Arial"/>
          <w:sz w:val="22"/>
          <w:szCs w:val="22"/>
          <w:lang w:eastAsia="x-none"/>
        </w:rPr>
        <w:t>1.5. «Покупатель» обязуется привести земельный участок, расположенный по адресу:</w:t>
      </w:r>
      <w:r>
        <w:rPr>
          <w:rFonts w:eastAsia="Calibri" w:cs="Arial" w:ascii="Arial" w:hAnsi="Arial"/>
          <w:bCs/>
          <w:color w:val="000000"/>
          <w:sz w:val="22"/>
          <w:szCs w:val="22"/>
          <w:lang w:val="ru-RU" w:eastAsia="en-US"/>
        </w:rPr>
        <w:t xml:space="preserve"> с. Окуневское, ул. Советская(школа)</w:t>
      </w:r>
      <w:r>
        <w:rPr>
          <w:rFonts w:cs="Arial" w:ascii="Arial" w:hAnsi="Arial"/>
          <w:bCs/>
          <w:color w:val="000000"/>
          <w:sz w:val="22"/>
          <w:szCs w:val="22"/>
          <w:lang w:eastAsia="x-none"/>
        </w:rPr>
        <w:t xml:space="preserve"> </w:t>
      </w:r>
      <w:r>
        <w:rPr>
          <w:rFonts w:eastAsia="Calibri" w:cs="Arial" w:ascii="Arial" w:hAnsi="Arial"/>
          <w:bCs/>
          <w:color w:val="000000"/>
          <w:sz w:val="22"/>
          <w:szCs w:val="22"/>
          <w:lang w:eastAsia="en-US"/>
        </w:rPr>
        <w:t xml:space="preserve"> </w:t>
      </w:r>
      <w:r>
        <w:rPr>
          <w:rFonts w:cs="Arial" w:ascii="Arial" w:hAnsi="Arial"/>
          <w:bCs/>
          <w:color w:val="000000"/>
          <w:sz w:val="22"/>
          <w:szCs w:val="22"/>
          <w:lang w:eastAsia="x-none"/>
        </w:rPr>
        <w:t>в надлежащее санитарное состояние и передать по акту сдачи-приемки «Продавцу» не позднее 3 (трех) месяцев, с момента подписания сторонами настоящего договора.</w:t>
      </w:r>
    </w:p>
    <w:p>
      <w:pPr>
        <w:pStyle w:val="Normal"/>
        <w:ind w:right="-2" w:hanging="0"/>
        <w:jc w:val="center"/>
        <w:rPr>
          <w:rFonts w:ascii="Arial" w:hAnsi="Arial" w:cs="Arial"/>
          <w:b/>
          <w:b/>
          <w:sz w:val="22"/>
          <w:szCs w:val="22"/>
          <w:lang w:val="x-none" w:eastAsia="x-none"/>
        </w:rPr>
      </w:pPr>
      <w:r>
        <w:rPr>
          <w:rFonts w:cs="Arial" w:ascii="Arial" w:hAnsi="Arial"/>
          <w:b/>
          <w:sz w:val="22"/>
          <w:szCs w:val="22"/>
          <w:lang w:val="x-none" w:eastAsia="x-none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Статья 2. </w:t>
      </w:r>
      <w:r>
        <w:rPr>
          <w:rFonts w:cs="Arial" w:ascii="Arial" w:hAnsi="Arial"/>
          <w:b/>
          <w:bCs/>
          <w:sz w:val="22"/>
          <w:szCs w:val="22"/>
        </w:rPr>
        <w:t>Цена продажи имущества и порядок расчета:</w:t>
      </w:r>
    </w:p>
    <w:p>
      <w:pPr>
        <w:pStyle w:val="Normal"/>
        <w:jc w:val="both"/>
        <w:rPr>
          <w:rFonts w:ascii="Arial" w:hAnsi="Arial" w:cs="Arial"/>
          <w:b/>
          <w:b/>
          <w:color w:val="000000"/>
          <w:sz w:val="22"/>
          <w:szCs w:val="22"/>
        </w:rPr>
      </w:pPr>
      <w:bookmarkStart w:id="0" w:name="_GoBack"/>
      <w:bookmarkEnd w:id="0"/>
      <w:r>
        <w:rPr>
          <w:rFonts w:cs="Arial" w:ascii="Arial" w:hAnsi="Arial"/>
          <w:bCs/>
          <w:color w:val="000000"/>
          <w:sz w:val="22"/>
          <w:szCs w:val="22"/>
        </w:rPr>
        <w:t>2.1.</w:t>
      </w:r>
      <w:r>
        <w:rPr>
          <w:rFonts w:cs="Arial" w:ascii="Arial" w:hAnsi="Arial"/>
          <w:b/>
          <w:bCs/>
          <w:color w:val="000000"/>
          <w:sz w:val="22"/>
          <w:szCs w:val="22"/>
        </w:rPr>
        <w:t xml:space="preserve">  </w:t>
      </w:r>
      <w:r>
        <w:rPr>
          <w:rFonts w:cs="Arial" w:ascii="Arial" w:hAnsi="Arial"/>
          <w:color w:val="000000"/>
          <w:sz w:val="22"/>
          <w:szCs w:val="22"/>
        </w:rPr>
        <w:t>Установленная (сформировавшаяся) цена продажи имущества по настоящему Договору составляет ------------------------------------------</w:t>
      </w:r>
      <w:r>
        <w:rPr>
          <w:rFonts w:cs="Arial" w:ascii="Arial" w:hAnsi="Arial"/>
          <w:b/>
          <w:color w:val="000000"/>
          <w:sz w:val="22"/>
          <w:szCs w:val="22"/>
        </w:rPr>
        <w:t>рублей _______________ копеек без учета НДС.  (НДС 18%-_________________________рублей______________копеек).</w:t>
      </w:r>
    </w:p>
    <w:p>
      <w:pPr>
        <w:pStyle w:val="Normal"/>
        <w:jc w:val="both"/>
        <w:rPr/>
      </w:pPr>
      <w:r>
        <w:rPr>
          <w:rFonts w:cs="Arial" w:ascii="Arial" w:hAnsi="Arial"/>
          <w:color w:val="000000"/>
          <w:sz w:val="22"/>
          <w:szCs w:val="22"/>
        </w:rPr>
        <w:t xml:space="preserve">2.2. </w:t>
      </w:r>
      <w:r>
        <w:rPr>
          <w:rFonts w:cs="Arial" w:ascii="Arial" w:hAnsi="Arial"/>
          <w:b/>
          <w:color w:val="000000"/>
          <w:sz w:val="22"/>
          <w:szCs w:val="22"/>
        </w:rPr>
        <w:t>Задаток в сумме – 5 000 (пять тысяч) рублей 00- копеек</w:t>
      </w:r>
      <w:r>
        <w:rPr>
          <w:rFonts w:cs="Arial" w:ascii="Arial" w:hAnsi="Arial"/>
          <w:color w:val="000000"/>
          <w:sz w:val="22"/>
          <w:szCs w:val="22"/>
        </w:rPr>
        <w:t xml:space="preserve"> засчитывается в выкупную стоимость имущества.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2.3. Оставшуюся сумму в размере –_____________________</w:t>
      </w:r>
      <w:r>
        <w:rPr>
          <w:rFonts w:cs="Arial" w:ascii="Arial" w:hAnsi="Arial"/>
          <w:b/>
          <w:color w:val="000000"/>
          <w:sz w:val="22"/>
          <w:szCs w:val="22"/>
        </w:rPr>
        <w:t>рублей ___копеек</w:t>
      </w:r>
      <w:r>
        <w:rPr>
          <w:rFonts w:cs="Arial" w:ascii="Arial" w:hAnsi="Arial"/>
          <w:sz w:val="22"/>
          <w:szCs w:val="22"/>
        </w:rPr>
        <w:t xml:space="preserve"> «</w:t>
      </w:r>
      <w:r>
        <w:rPr>
          <w:rFonts w:cs="Arial" w:ascii="Arial" w:hAnsi="Arial"/>
          <w:b/>
          <w:sz w:val="22"/>
          <w:szCs w:val="22"/>
        </w:rPr>
        <w:t>Покупатель»</w:t>
      </w:r>
      <w:r>
        <w:rPr>
          <w:rFonts w:cs="Arial" w:ascii="Arial" w:hAnsi="Arial"/>
          <w:sz w:val="22"/>
          <w:szCs w:val="22"/>
        </w:rPr>
        <w:t xml:space="preserve"> обязан уплатить в российских рублях в безналичном порядке путем единовременного перечисления на счет </w:t>
      </w:r>
      <w:r>
        <w:rPr>
          <w:rFonts w:eastAsia="MS Mincho" w:cs="Arial" w:ascii="Arial" w:hAnsi="Arial"/>
          <w:sz w:val="22"/>
          <w:szCs w:val="22"/>
          <w:lang w:eastAsia="ja-JP"/>
        </w:rPr>
        <w:t xml:space="preserve">№ 40101810300000010005 УФК по Тюменской области (Администрация Омутинского  муниципального района Тюменской области) в Отделение Тюмень г. Тюмень, БИК 047102001, КОД ОКТМО 71634448 ИНН 7220003786, КПП 722001001, КБК 28511402053050000440 </w:t>
      </w:r>
      <w:r>
        <w:rPr>
          <w:rFonts w:cs="Arial" w:ascii="Arial" w:hAnsi="Arial"/>
          <w:sz w:val="22"/>
          <w:szCs w:val="22"/>
        </w:rPr>
        <w:t>в течение 30 (тридцати) рабочих дней с даты заключения настоящего Договора.</w:t>
      </w:r>
    </w:p>
    <w:p>
      <w:pPr>
        <w:pStyle w:val="Normal"/>
        <w:rPr/>
      </w:pPr>
      <w:r>
        <w:rPr>
          <w:rFonts w:cs="Arial" w:ascii="Arial" w:hAnsi="Arial"/>
          <w:sz w:val="22"/>
          <w:szCs w:val="22"/>
        </w:rPr>
        <w:t xml:space="preserve">Сумму НДС (18%) в размере   - </w:t>
      </w:r>
      <w:r>
        <w:rPr>
          <w:rFonts w:cs="Arial" w:ascii="Arial" w:hAnsi="Arial"/>
          <w:b/>
          <w:sz w:val="22"/>
          <w:szCs w:val="22"/>
        </w:rPr>
        <w:t>________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b/>
          <w:sz w:val="22"/>
          <w:szCs w:val="22"/>
        </w:rPr>
        <w:t xml:space="preserve">(_____________________) рубля ____ копеек. </w:t>
      </w:r>
      <w:r>
        <w:rPr>
          <w:rFonts w:cs="Arial" w:ascii="Arial" w:hAnsi="Arial"/>
          <w:sz w:val="22"/>
          <w:szCs w:val="22"/>
        </w:rPr>
        <w:t>«</w:t>
      </w:r>
      <w:r>
        <w:rPr>
          <w:rFonts w:cs="Arial" w:ascii="Arial" w:hAnsi="Arial"/>
          <w:b/>
          <w:sz w:val="22"/>
          <w:szCs w:val="22"/>
        </w:rPr>
        <w:t>Покупатель»</w:t>
      </w:r>
      <w:r>
        <w:rPr>
          <w:rFonts w:cs="Arial" w:ascii="Arial" w:hAnsi="Arial"/>
          <w:sz w:val="22"/>
          <w:szCs w:val="22"/>
        </w:rPr>
        <w:t xml:space="preserve"> обязан уплатить в российских рублях в безналичном порядке путем единовременного перечисления на счет администрации Омутинского муниципального района, расчетный счет № 40302810865775500003, Отделение Тюмень г. Тюмень, к/сч.  № 30101810800000000651, БИК 047102001, ИНН 7220003786, КПП 722001001. </w:t>
      </w:r>
    </w:p>
    <w:p>
      <w:pPr>
        <w:pStyle w:val="Normal"/>
        <w:jc w:val="both"/>
        <w:rPr/>
      </w:pPr>
      <w:r>
        <w:rPr>
          <w:rFonts w:cs="Arial" w:ascii="Arial" w:hAnsi="Arial"/>
          <w:color w:val="000000"/>
          <w:sz w:val="22"/>
          <w:szCs w:val="22"/>
        </w:rPr>
        <w:t>2.4. Моментом надлежащего исполнения обязательств Покупателя по уплате продажной цены имущества (п.2.3) является дата поступления денежных средств в полном объеме на расчетный счет Продавца в сумме и срок, указанные в настоящей статье Договора.</w:t>
      </w:r>
    </w:p>
    <w:p>
      <w:pPr>
        <w:pStyle w:val="Normal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ind w:left="240" w:right="-2" w:hanging="0"/>
        <w:jc w:val="center"/>
        <w:rPr>
          <w:rFonts w:ascii="Arial" w:hAnsi="Arial" w:cs="Arial"/>
          <w:b/>
          <w:b/>
          <w:sz w:val="22"/>
          <w:szCs w:val="22"/>
          <w:lang w:val="x-none" w:eastAsia="x-none"/>
        </w:rPr>
      </w:pPr>
      <w:r>
        <w:rPr>
          <w:rFonts w:cs="Arial" w:ascii="Arial" w:hAnsi="Arial"/>
          <w:b/>
          <w:sz w:val="22"/>
          <w:szCs w:val="22"/>
          <w:lang w:val="x-none" w:eastAsia="x-none"/>
        </w:rPr>
        <w:t>Статья 3. Ответственность сторон</w:t>
      </w:r>
    </w:p>
    <w:p>
      <w:pPr>
        <w:pStyle w:val="Normal"/>
        <w:ind w:right="-2" w:hanging="0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cs="Arial" w:ascii="Arial" w:hAnsi="Arial"/>
          <w:sz w:val="22"/>
          <w:szCs w:val="22"/>
          <w:lang w:val="x-none" w:eastAsia="x-none"/>
        </w:rPr>
        <w:t>3.1.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Договором.</w:t>
      </w:r>
    </w:p>
    <w:p>
      <w:pPr>
        <w:pStyle w:val="Normal"/>
        <w:tabs>
          <w:tab w:val="left" w:pos="0" w:leader="none"/>
        </w:tabs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3.2. За нарушение сроков перечисления денежных средств в порядке, предусмотренном статьей 2 настоящего Договора, Покупатель уплачивает продавцу пени, исходя из ставки, равной одной трети ставки рефинансирования Центрального банка Российской Федерации, действующей на дату составления Договора.</w:t>
      </w:r>
    </w:p>
    <w:p>
      <w:pPr>
        <w:pStyle w:val="Normal"/>
        <w:tabs>
          <w:tab w:val="left" w:pos="0" w:leader="none"/>
        </w:tabs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left="240" w:right="-2" w:hanging="0"/>
        <w:jc w:val="center"/>
        <w:rPr>
          <w:rFonts w:ascii="Arial" w:hAnsi="Arial" w:cs="Arial"/>
          <w:b/>
          <w:b/>
          <w:sz w:val="22"/>
          <w:szCs w:val="22"/>
          <w:lang w:val="x-none" w:eastAsia="x-none"/>
        </w:rPr>
      </w:pPr>
      <w:r>
        <w:rPr>
          <w:rFonts w:cs="Arial" w:ascii="Arial" w:hAnsi="Arial"/>
          <w:b/>
          <w:sz w:val="22"/>
          <w:szCs w:val="22"/>
          <w:lang w:val="x-none" w:eastAsia="x-none"/>
        </w:rPr>
        <w:t xml:space="preserve">Статья 4.  Переход право собственности на имущество </w:t>
      </w:r>
    </w:p>
    <w:p>
      <w:pPr>
        <w:pStyle w:val="Normal"/>
        <w:ind w:right="-2" w:hanging="0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cs="Arial" w:ascii="Arial" w:hAnsi="Arial"/>
          <w:sz w:val="22"/>
          <w:szCs w:val="22"/>
          <w:lang w:val="x-none" w:eastAsia="x-none"/>
        </w:rPr>
        <w:t>4.1. Покупатель приобретает право собственности на имущество, указанное в статье 1 настоящего Договора, с момента подписания сторонами настоящего Договора.</w:t>
      </w:r>
    </w:p>
    <w:p>
      <w:pPr>
        <w:pStyle w:val="Normal"/>
        <w:ind w:right="-2" w:hanging="0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cs="Arial" w:ascii="Arial" w:hAnsi="Arial"/>
          <w:sz w:val="22"/>
          <w:szCs w:val="22"/>
          <w:lang w:val="x-none" w:eastAsia="x-none"/>
        </w:rPr>
        <w:t>4.2. Расходы государственной регистрации перехода права собственности на указанное имущество оплачиваются Покупателем.</w:t>
      </w:r>
    </w:p>
    <w:p>
      <w:pPr>
        <w:pStyle w:val="Normal"/>
        <w:ind w:right="-2" w:hanging="0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cs="Arial" w:ascii="Arial" w:hAnsi="Arial"/>
          <w:sz w:val="22"/>
          <w:szCs w:val="22"/>
          <w:lang w:val="x-none" w:eastAsia="x-none"/>
        </w:rPr>
      </w:r>
    </w:p>
    <w:p>
      <w:pPr>
        <w:pStyle w:val="Normal"/>
        <w:ind w:left="240" w:right="-2" w:hanging="0"/>
        <w:jc w:val="center"/>
        <w:rPr>
          <w:rFonts w:ascii="Arial" w:hAnsi="Arial" w:cs="Arial"/>
          <w:b/>
          <w:b/>
          <w:sz w:val="22"/>
          <w:szCs w:val="22"/>
          <w:lang w:val="x-none" w:eastAsia="x-none"/>
        </w:rPr>
      </w:pPr>
      <w:r>
        <w:rPr>
          <w:rFonts w:cs="Arial" w:ascii="Arial" w:hAnsi="Arial"/>
          <w:b/>
          <w:sz w:val="22"/>
          <w:szCs w:val="22"/>
          <w:lang w:val="x-none" w:eastAsia="x-none"/>
        </w:rPr>
        <w:t>Статья 5. Заключительные положения</w:t>
      </w:r>
    </w:p>
    <w:p>
      <w:pPr>
        <w:pStyle w:val="Normal"/>
        <w:ind w:right="-2" w:hanging="0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cs="Arial" w:ascii="Arial" w:hAnsi="Arial"/>
          <w:sz w:val="22"/>
          <w:szCs w:val="22"/>
          <w:lang w:val="x-none" w:eastAsia="x-none"/>
        </w:rPr>
        <w:t xml:space="preserve">5.1. Настоящий договор содержит весь объем соглашений между сторонами в отношении предмета настоящего договора, отменяет и делает недействительными все другие обязательства или предложения, которые могли быть приняты или сделаны сторонами, будь то в устной или письменной форме, до заключения настоящего договора. </w:t>
      </w:r>
    </w:p>
    <w:p>
      <w:pPr>
        <w:pStyle w:val="Normal"/>
        <w:ind w:right="-2" w:hanging="0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cs="Arial" w:ascii="Arial" w:hAnsi="Arial"/>
          <w:sz w:val="22"/>
          <w:szCs w:val="22"/>
          <w:lang w:val="x-none" w:eastAsia="x-none"/>
        </w:rPr>
        <w:t xml:space="preserve">5.2. Я, </w:t>
      </w:r>
      <w:r>
        <w:rPr>
          <w:rFonts w:cs="Arial" w:ascii="Arial" w:hAnsi="Arial"/>
          <w:b/>
          <w:sz w:val="22"/>
          <w:szCs w:val="22"/>
          <w:lang w:val="x-none" w:eastAsia="x-none"/>
        </w:rPr>
        <w:t>«Продавец»</w:t>
      </w:r>
      <w:r>
        <w:rPr>
          <w:rFonts w:cs="Arial" w:ascii="Arial" w:hAnsi="Arial"/>
          <w:sz w:val="22"/>
          <w:szCs w:val="22"/>
          <w:lang w:val="x-none" w:eastAsia="x-none"/>
        </w:rPr>
        <w:t xml:space="preserve">, гарантирую, что указанное </w:t>
      </w:r>
      <w:r>
        <w:rPr>
          <w:rFonts w:cs="Arial" w:ascii="Arial" w:hAnsi="Arial"/>
          <w:sz w:val="22"/>
          <w:szCs w:val="22"/>
          <w:lang w:eastAsia="x-none"/>
        </w:rPr>
        <w:t>имущество</w:t>
      </w:r>
      <w:r>
        <w:rPr>
          <w:rFonts w:cs="Arial" w:ascii="Arial" w:hAnsi="Arial"/>
          <w:sz w:val="22"/>
          <w:szCs w:val="22"/>
          <w:lang w:val="x-none" w:eastAsia="x-none"/>
        </w:rPr>
        <w:t xml:space="preserve"> до подписания настоящего Договора, никому другому не продано, не заложено, не подарено, в споре и под арестом (запрещением) не состоит, не обременено правами третьих лиц, имеющих в соответствии с законом право пользования данным нежилым помещением.</w:t>
      </w:r>
    </w:p>
    <w:p>
      <w:pPr>
        <w:pStyle w:val="Normal"/>
        <w:ind w:right="-2" w:hanging="0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cs="Arial" w:ascii="Arial" w:hAnsi="Arial"/>
          <w:sz w:val="22"/>
          <w:szCs w:val="22"/>
          <w:lang w:val="x-none" w:eastAsia="x-none"/>
        </w:rPr>
        <w:t>5.3.  Договор составлен в двух экземплярах имеющих одинаковую юридическую силу, по одному –  у каждого из сторон договора.</w:t>
      </w:r>
    </w:p>
    <w:p>
      <w:pPr>
        <w:pStyle w:val="Normal"/>
        <w:ind w:right="-2" w:hanging="0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cs="Arial" w:ascii="Arial" w:hAnsi="Arial"/>
          <w:sz w:val="22"/>
          <w:szCs w:val="22"/>
          <w:lang w:val="x-none" w:eastAsia="x-none"/>
        </w:rPr>
      </w:r>
    </w:p>
    <w:p>
      <w:pPr>
        <w:pStyle w:val="Normal"/>
        <w:ind w:right="-2" w:hanging="0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6. Реквизиты сторон</w:t>
      </w:r>
    </w:p>
    <w:p>
      <w:pPr>
        <w:pStyle w:val="Normal"/>
        <w:ind w:left="180" w:right="-2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tbl>
      <w:tblPr>
        <w:tblW w:w="1032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84"/>
        <w:gridCol w:w="135"/>
      </w:tblGrid>
      <w:tr>
        <w:trPr>
          <w:cantSplit w:val="true"/>
        </w:trPr>
        <w:tc>
          <w:tcPr>
            <w:tcW w:w="10184" w:type="dxa"/>
            <w:tcBorders/>
            <w:shd w:fill="auto" w:val="clear"/>
          </w:tcPr>
          <w:p>
            <w:pPr>
              <w:pStyle w:val="Normal"/>
              <w:ind w:right="-2" w:hanging="0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 xml:space="preserve">«Продавец»: </w:t>
            </w:r>
          </w:p>
        </w:tc>
        <w:tc>
          <w:tcPr>
            <w:tcW w:w="1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10184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sz w:val="22"/>
                <w:szCs w:val="22"/>
              </w:rPr>
              <w:t>Администрация  Омутинского муниципального района Тюменской области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Адрес: 627070, Тюменская область, село Омутинское, ул. Первомайская, 78А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ИНН/ КПП  7220003786/722001001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УФК по Тюменской области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(Администрация Омутинского муниципального  района)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 xml:space="preserve">Отделение Тюмень г. Тюмень 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БИК 047102001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р/сч 40101810300000010005</w:t>
            </w:r>
          </w:p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КБК 28511402053050000440</w:t>
            </w:r>
          </w:p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>
                <w:rFonts w:cs="Arial" w:ascii="Arial" w:hAnsi="Arial"/>
                <w:sz w:val="22"/>
                <w:szCs w:val="22"/>
              </w:rPr>
              <w:t>Глава района __________________ В.Д. Воллерт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ind w:right="-2" w:hanging="0"/>
              <w:jc w:val="both"/>
              <w:rPr/>
            </w:pPr>
            <w:r>
              <w:rPr>
                <w:rFonts w:cs="Arial" w:ascii="Arial" w:hAnsi="Arial"/>
                <w:sz w:val="22"/>
                <w:szCs w:val="22"/>
              </w:rPr>
              <w:t>«___»__________2017 г.</w:t>
            </w:r>
          </w:p>
          <w:p>
            <w:pPr>
              <w:pStyle w:val="Normal"/>
              <w:ind w:right="-2" w:hang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мп</w:t>
            </w:r>
          </w:p>
        </w:tc>
        <w:tc>
          <w:tcPr>
            <w:tcW w:w="1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10184" w:type="dxa"/>
            <w:tcBorders/>
            <w:shd w:fill="auto" w:val="clear"/>
          </w:tcPr>
          <w:p>
            <w:pPr>
              <w:pStyle w:val="Normal"/>
              <w:ind w:right="-2" w:hang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10319" w:type="dxa"/>
            <w:gridSpan w:val="2"/>
            <w:tcBorders/>
            <w:shd w:fill="auto" w:val="clear"/>
          </w:tcPr>
          <w:p>
            <w:pPr>
              <w:pStyle w:val="Normal"/>
              <w:ind w:right="-2" w:hanging="0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«Покупатель»:</w:t>
            </w:r>
          </w:p>
        </w:tc>
      </w:tr>
      <w:tr>
        <w:trPr>
          <w:cantSplit w:val="true"/>
        </w:trPr>
        <w:tc>
          <w:tcPr>
            <w:tcW w:w="10319" w:type="dxa"/>
            <w:gridSpan w:val="2"/>
            <w:tcBorders/>
            <w:shd w:fill="auto" w:val="clear"/>
          </w:tcPr>
          <w:p>
            <w:pPr>
              <w:pStyle w:val="Normal"/>
              <w:keepNext/>
              <w:numPr>
                <w:ilvl w:val="0"/>
                <w:numId w:val="0"/>
              </w:numPr>
              <w:pBdr>
                <w:bottom w:val="single" w:sz="12" w:space="1" w:color="00000A"/>
              </w:pBdr>
              <w:tabs>
                <w:tab w:val="left" w:pos="1950" w:leader="none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keepNext/>
              <w:numPr>
                <w:ilvl w:val="0"/>
                <w:numId w:val="0"/>
              </w:numPr>
              <w:tabs>
                <w:tab w:val="left" w:pos="1950" w:leader="none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keepNext/>
              <w:numPr>
                <w:ilvl w:val="0"/>
                <w:numId w:val="0"/>
              </w:numPr>
              <w:tabs>
                <w:tab w:val="left" w:pos="1950" w:leader="none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keepNext/>
              <w:numPr>
                <w:ilvl w:val="0"/>
                <w:numId w:val="0"/>
              </w:numPr>
              <w:tabs>
                <w:tab w:val="left" w:pos="1950" w:leader="none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ind w:right="-2" w:hanging="0"/>
              <w:rPr/>
            </w:pPr>
            <w:r>
              <w:rPr>
                <w:rFonts w:cs="Arial" w:ascii="Arial" w:hAnsi="Arial"/>
                <w:sz w:val="22"/>
                <w:szCs w:val="22"/>
              </w:rPr>
              <w:t>«___»___________ 2017 г.</w:t>
            </w:r>
          </w:p>
          <w:p>
            <w:pPr>
              <w:pStyle w:val="Normal"/>
              <w:ind w:right="-2" w:hang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ind w:right="-2" w:hanging="0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ind w:right="-2" w:hanging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ind w:right="-2" w:hanging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ind w:right="-2" w:hanging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ind w:right="-2" w:hanging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ind w:right="-2" w:hanging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ind w:right="-2" w:hanging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Приложение к договору </w:t>
      </w:r>
    </w:p>
    <w:p>
      <w:pPr>
        <w:pStyle w:val="Normal"/>
        <w:ind w:right="-2" w:hanging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купли-продажи от _________</w:t>
      </w:r>
    </w:p>
    <w:p>
      <w:pPr>
        <w:pStyle w:val="Normal"/>
        <w:ind w:right="-2" w:hanging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ind w:right="-2" w:hanging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ind w:right="-2" w:hanging="0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Акт приема-передачи имущества</w:t>
      </w:r>
    </w:p>
    <w:p>
      <w:pPr>
        <w:pStyle w:val="Normal"/>
        <w:ind w:right="-2" w:hanging="0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  <w:t>с. Омутинское, Омутинский район, Тюменской области</w:t>
      </w:r>
    </w:p>
    <w:p>
      <w:pPr>
        <w:pStyle w:val="Normal"/>
        <w:jc w:val="center"/>
        <w:rPr/>
      </w:pPr>
      <w:r>
        <w:rPr>
          <w:rFonts w:cs="Arial" w:ascii="Arial" w:hAnsi="Arial"/>
          <w:b/>
          <w:i/>
          <w:sz w:val="22"/>
          <w:szCs w:val="22"/>
        </w:rPr>
        <w:t xml:space="preserve">   </w:t>
      </w:r>
      <w:r>
        <w:rPr>
          <w:rFonts w:cs="Arial" w:ascii="Arial" w:hAnsi="Arial"/>
          <w:b/>
          <w:i/>
          <w:sz w:val="22"/>
          <w:szCs w:val="22"/>
        </w:rPr>
        <w:t>две тысячи семнадцатого года</w:t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ind w:right="-2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</w:r>
    </w:p>
    <w:p>
      <w:pPr>
        <w:pStyle w:val="Normal"/>
        <w:ind w:firstLine="708"/>
        <w:jc w:val="both"/>
        <w:rPr/>
      </w:pPr>
      <w:r>
        <w:rPr>
          <w:rFonts w:cs="Arial" w:ascii="Arial" w:hAnsi="Arial"/>
          <w:b/>
          <w:bCs/>
          <w:sz w:val="22"/>
          <w:szCs w:val="22"/>
        </w:rPr>
        <w:t xml:space="preserve">Администрация </w:t>
      </w:r>
      <w:r>
        <w:rPr>
          <w:rFonts w:cs="Arial" w:ascii="Arial" w:hAnsi="Arial"/>
          <w:b/>
          <w:sz w:val="22"/>
          <w:szCs w:val="22"/>
        </w:rPr>
        <w:t xml:space="preserve">Омутинского муниципального района Тюменской области, </w:t>
      </w:r>
      <w:r>
        <w:rPr>
          <w:rFonts w:cs="Arial" w:ascii="Arial" w:hAnsi="Arial"/>
          <w:sz w:val="22"/>
          <w:szCs w:val="22"/>
        </w:rPr>
        <w:t xml:space="preserve">в лице </w:t>
      </w:r>
      <w:r>
        <w:rPr>
          <w:rFonts w:cs="Arial" w:ascii="Arial" w:hAnsi="Arial"/>
          <w:b/>
          <w:sz w:val="22"/>
          <w:szCs w:val="22"/>
        </w:rPr>
        <w:t>главы района Воллерта Виктора Давыдовича</w:t>
      </w:r>
      <w:r>
        <w:rPr>
          <w:rFonts w:cs="Arial" w:ascii="Arial" w:hAnsi="Arial"/>
          <w:sz w:val="22"/>
          <w:szCs w:val="22"/>
        </w:rPr>
        <w:t xml:space="preserve">, действующего на основании </w:t>
      </w:r>
      <w:r>
        <w:rPr>
          <w:rFonts w:cs="Arial" w:ascii="Arial" w:hAnsi="Arial"/>
          <w:b/>
          <w:sz w:val="22"/>
          <w:szCs w:val="22"/>
        </w:rPr>
        <w:t>Устава</w:t>
      </w:r>
      <w:r>
        <w:rPr>
          <w:rFonts w:cs="Arial" w:ascii="Arial" w:hAnsi="Arial"/>
          <w:sz w:val="22"/>
          <w:szCs w:val="22"/>
        </w:rPr>
        <w:t xml:space="preserve">,  именуемый в дальнейшем </w:t>
      </w:r>
      <w:r>
        <w:rPr>
          <w:rFonts w:cs="Arial" w:ascii="Arial" w:hAnsi="Arial"/>
          <w:b/>
          <w:sz w:val="22"/>
          <w:szCs w:val="22"/>
        </w:rPr>
        <w:t>«Продавец»</w:t>
      </w:r>
      <w:r>
        <w:rPr>
          <w:rFonts w:cs="Arial" w:ascii="Arial" w:hAnsi="Arial"/>
          <w:sz w:val="22"/>
          <w:szCs w:val="22"/>
        </w:rPr>
        <w:t>, с  одной стороны и__________________________</w:t>
      </w:r>
      <w:r>
        <w:rPr>
          <w:rFonts w:cs="Arial" w:ascii="Arial" w:hAnsi="Arial"/>
          <w:b/>
          <w:bCs/>
          <w:sz w:val="22"/>
          <w:szCs w:val="22"/>
        </w:rPr>
        <w:t xml:space="preserve">, </w:t>
      </w:r>
      <w:r>
        <w:rPr>
          <w:rFonts w:cs="Arial" w:ascii="Arial" w:hAnsi="Arial"/>
          <w:bCs/>
          <w:sz w:val="22"/>
          <w:szCs w:val="22"/>
        </w:rPr>
        <w:t>действующий на основании</w:t>
      </w:r>
      <w:r>
        <w:rPr>
          <w:rFonts w:cs="Arial" w:ascii="Arial" w:hAnsi="Arial"/>
          <w:b/>
          <w:bCs/>
          <w:sz w:val="22"/>
          <w:szCs w:val="22"/>
        </w:rPr>
        <w:t xml:space="preserve"> _______________________________________</w:t>
      </w:r>
      <w:r>
        <w:rPr>
          <w:rFonts w:cs="Arial" w:ascii="Arial" w:hAnsi="Arial"/>
          <w:sz w:val="22"/>
          <w:szCs w:val="22"/>
        </w:rPr>
        <w:t xml:space="preserve">проживающий по адресу: ____________________________________________именуемый в дальнейшем  </w:t>
      </w:r>
      <w:r>
        <w:rPr>
          <w:rFonts w:cs="Arial" w:ascii="Arial" w:hAnsi="Arial"/>
          <w:b/>
          <w:bCs/>
          <w:sz w:val="22"/>
          <w:szCs w:val="22"/>
        </w:rPr>
        <w:t xml:space="preserve">«Покупатель», </w:t>
      </w:r>
      <w:r>
        <w:rPr>
          <w:rFonts w:cs="Arial" w:ascii="Arial" w:hAnsi="Arial"/>
          <w:sz w:val="22"/>
          <w:szCs w:val="22"/>
        </w:rPr>
        <w:t xml:space="preserve">с другой стороны, далее именуемые </w:t>
      </w:r>
      <w:r>
        <w:rPr>
          <w:rFonts w:cs="Arial" w:ascii="Arial" w:hAnsi="Arial"/>
          <w:b/>
          <w:sz w:val="22"/>
          <w:szCs w:val="22"/>
        </w:rPr>
        <w:t>«Стороны»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Normal"/>
        <w:ind w:right="-2" w:firstLine="708"/>
        <w:jc w:val="both"/>
        <w:rPr/>
      </w:pPr>
      <w:r>
        <w:rPr>
          <w:rFonts w:cs="Arial" w:ascii="Arial" w:hAnsi="Arial"/>
          <w:sz w:val="22"/>
          <w:szCs w:val="22"/>
        </w:rPr>
        <w:t>На основании протокола заседания комиссия по проведению открытого аукциона № 2А-2017 по продаже муниципального имущества Омутинского муниципального района № ________________________составили настоящий Акт приема-передачи имущества о нижеследующем:</w:t>
      </w:r>
    </w:p>
    <w:p>
      <w:pPr>
        <w:pStyle w:val="Normal"/>
        <w:ind w:left="240" w:right="-2" w:hanging="0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cs="Arial" w:ascii="Arial" w:hAnsi="Arial"/>
          <w:sz w:val="22"/>
          <w:szCs w:val="22"/>
          <w:lang w:val="x-none" w:eastAsia="x-none"/>
        </w:rPr>
      </w:r>
    </w:p>
    <w:p>
      <w:pPr>
        <w:pStyle w:val="Normal"/>
        <w:numPr>
          <w:ilvl w:val="0"/>
          <w:numId w:val="1"/>
        </w:numPr>
        <w:tabs>
          <w:tab w:val="left" w:pos="540" w:leader="none"/>
        </w:tabs>
        <w:ind w:left="720" w:right="-2" w:hanging="360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cs="Arial" w:ascii="Arial" w:hAnsi="Arial"/>
          <w:sz w:val="22"/>
          <w:szCs w:val="22"/>
          <w:lang w:val="x-none" w:eastAsia="x-none"/>
        </w:rPr>
        <w:t xml:space="preserve">Я, </w:t>
      </w:r>
      <w:r>
        <w:rPr>
          <w:rFonts w:cs="Arial" w:ascii="Arial" w:hAnsi="Arial"/>
          <w:b/>
          <w:sz w:val="22"/>
          <w:szCs w:val="22"/>
          <w:lang w:val="x-none" w:eastAsia="x-none"/>
        </w:rPr>
        <w:t>«Продавец»</w:t>
      </w:r>
      <w:r>
        <w:rPr>
          <w:rFonts w:cs="Arial" w:ascii="Arial" w:hAnsi="Arial"/>
          <w:sz w:val="22"/>
          <w:szCs w:val="22"/>
          <w:lang w:val="x-none" w:eastAsia="x-none"/>
        </w:rPr>
        <w:t xml:space="preserve">, в соответствии с договором купли-продажи муниципального имущества от </w:t>
      </w:r>
      <w:r>
        <w:rPr>
          <w:rFonts w:cs="Arial" w:ascii="Arial" w:hAnsi="Arial"/>
          <w:sz w:val="22"/>
          <w:szCs w:val="22"/>
          <w:lang w:eastAsia="x-none"/>
        </w:rPr>
        <w:t>______________________________</w:t>
      </w:r>
      <w:r>
        <w:rPr>
          <w:rFonts w:cs="Arial" w:ascii="Arial" w:hAnsi="Arial"/>
          <w:sz w:val="22"/>
          <w:szCs w:val="22"/>
          <w:lang w:val="x-none" w:eastAsia="x-none"/>
        </w:rPr>
        <w:t xml:space="preserve">продал </w:t>
      </w:r>
      <w:r>
        <w:rPr>
          <w:rFonts w:cs="Arial" w:ascii="Arial" w:hAnsi="Arial"/>
          <w:b/>
          <w:sz w:val="22"/>
          <w:szCs w:val="22"/>
          <w:lang w:val="x-none" w:eastAsia="x-none"/>
        </w:rPr>
        <w:t>«Покупателю»</w:t>
      </w:r>
      <w:r>
        <w:rPr>
          <w:rFonts w:cs="Arial" w:ascii="Arial" w:hAnsi="Arial"/>
          <w:sz w:val="22"/>
          <w:szCs w:val="22"/>
          <w:lang w:val="x-none" w:eastAsia="x-none"/>
        </w:rPr>
        <w:t xml:space="preserve"> принадлежащее на праве  собственности</w:t>
      </w:r>
      <w:r>
        <w:rPr>
          <w:rFonts w:cs="Arial" w:ascii="Arial" w:hAnsi="Arial"/>
          <w:sz w:val="22"/>
          <w:szCs w:val="22"/>
          <w:lang w:eastAsia="x-none"/>
        </w:rPr>
        <w:t>________________________________________</w:t>
      </w:r>
      <w:r>
        <w:rPr>
          <w:rFonts w:cs="Arial" w:ascii="Arial" w:hAnsi="Arial"/>
          <w:sz w:val="22"/>
          <w:szCs w:val="22"/>
          <w:lang w:val="x-none" w:eastAsia="x-none"/>
        </w:rPr>
        <w:t>,  далее – «Имущество»</w:t>
      </w:r>
    </w:p>
    <w:p>
      <w:pPr>
        <w:pStyle w:val="Normal"/>
        <w:tabs>
          <w:tab w:val="left" w:pos="540" w:leader="none"/>
        </w:tabs>
        <w:ind w:right="-2" w:hanging="0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cs="Arial" w:ascii="Arial" w:hAnsi="Arial"/>
          <w:sz w:val="22"/>
          <w:szCs w:val="22"/>
          <w:lang w:val="x-none" w:eastAsia="x-none"/>
        </w:rPr>
        <w:t xml:space="preserve"> </w:t>
      </w:r>
      <w:r>
        <w:rPr>
          <w:rFonts w:cs="Arial" w:ascii="Arial" w:hAnsi="Arial"/>
          <w:sz w:val="22"/>
          <w:szCs w:val="22"/>
          <w:lang w:val="x-none" w:eastAsia="x-none"/>
        </w:rPr>
        <w:t>2.</w:t>
        <w:tab/>
        <w:t xml:space="preserve">По настоящему Акту </w:t>
      </w:r>
      <w:r>
        <w:rPr>
          <w:rFonts w:cs="Arial" w:ascii="Arial" w:hAnsi="Arial"/>
          <w:b/>
          <w:sz w:val="22"/>
          <w:szCs w:val="22"/>
          <w:lang w:val="x-none" w:eastAsia="x-none"/>
        </w:rPr>
        <w:t>«Продавец»</w:t>
      </w:r>
      <w:r>
        <w:rPr>
          <w:rFonts w:cs="Arial" w:ascii="Arial" w:hAnsi="Arial"/>
          <w:sz w:val="22"/>
          <w:szCs w:val="22"/>
          <w:lang w:val="x-none" w:eastAsia="x-none"/>
        </w:rPr>
        <w:t xml:space="preserve"> передал </w:t>
      </w:r>
      <w:r>
        <w:rPr>
          <w:rFonts w:cs="Arial" w:ascii="Arial" w:hAnsi="Arial"/>
          <w:b/>
          <w:sz w:val="22"/>
          <w:szCs w:val="22"/>
          <w:lang w:val="x-none" w:eastAsia="x-none"/>
        </w:rPr>
        <w:t>«Покупателю»</w:t>
      </w:r>
      <w:r>
        <w:rPr>
          <w:rFonts w:cs="Arial" w:ascii="Arial" w:hAnsi="Arial"/>
          <w:b/>
          <w:sz w:val="22"/>
          <w:szCs w:val="22"/>
          <w:lang w:eastAsia="x-none"/>
        </w:rPr>
        <w:t>_______________________</w:t>
      </w:r>
      <w:r>
        <w:rPr>
          <w:rFonts w:cs="Arial" w:ascii="Arial" w:hAnsi="Arial"/>
          <w:sz w:val="22"/>
          <w:szCs w:val="22"/>
          <w:lang w:val="x-none" w:eastAsia="x-none"/>
        </w:rPr>
        <w:t xml:space="preserve">, а </w:t>
      </w:r>
      <w:r>
        <w:rPr>
          <w:rFonts w:cs="Arial" w:ascii="Arial" w:hAnsi="Arial"/>
          <w:b/>
          <w:sz w:val="22"/>
          <w:szCs w:val="22"/>
          <w:lang w:val="x-none" w:eastAsia="x-none"/>
        </w:rPr>
        <w:t xml:space="preserve">«Покупатель» </w:t>
      </w:r>
      <w:r>
        <w:rPr>
          <w:rFonts w:cs="Arial" w:ascii="Arial" w:hAnsi="Arial"/>
          <w:sz w:val="22"/>
          <w:szCs w:val="22"/>
          <w:lang w:val="x-none" w:eastAsia="x-none"/>
        </w:rPr>
        <w:t>принял указанное</w:t>
      </w:r>
      <w:r>
        <w:rPr>
          <w:rFonts w:cs="Arial" w:ascii="Arial" w:hAnsi="Arial"/>
          <w:sz w:val="22"/>
          <w:szCs w:val="22"/>
          <w:lang w:eastAsia="x-none"/>
        </w:rPr>
        <w:t>______________________</w:t>
      </w:r>
      <w:r>
        <w:rPr>
          <w:rFonts w:cs="Arial" w:ascii="Arial" w:hAnsi="Arial"/>
          <w:sz w:val="22"/>
          <w:szCs w:val="22"/>
          <w:lang w:val="x-none" w:eastAsia="x-none"/>
        </w:rPr>
        <w:t>.</w:t>
      </w:r>
    </w:p>
    <w:p>
      <w:pPr>
        <w:pStyle w:val="Normal"/>
        <w:numPr>
          <w:ilvl w:val="0"/>
          <w:numId w:val="2"/>
        </w:numPr>
        <w:ind w:left="600" w:right="-2" w:hanging="360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cs="Arial" w:ascii="Arial" w:hAnsi="Arial"/>
          <w:b/>
          <w:bCs/>
          <w:sz w:val="22"/>
          <w:szCs w:val="22"/>
          <w:lang w:val="x-none" w:eastAsia="x-none"/>
        </w:rPr>
        <w:t>«Покупатель»</w:t>
      </w:r>
      <w:r>
        <w:rPr>
          <w:rFonts w:cs="Arial" w:ascii="Arial" w:hAnsi="Arial"/>
          <w:sz w:val="22"/>
          <w:szCs w:val="22"/>
          <w:lang w:val="x-none" w:eastAsia="x-none"/>
        </w:rPr>
        <w:t xml:space="preserve"> удовлетворен техническим состоянием </w:t>
      </w:r>
      <w:r>
        <w:rPr>
          <w:rFonts w:cs="Arial" w:ascii="Arial" w:hAnsi="Arial"/>
          <w:sz w:val="22"/>
          <w:szCs w:val="22"/>
          <w:lang w:eastAsia="x-none"/>
        </w:rPr>
        <w:t>_________________________</w:t>
      </w:r>
      <w:r>
        <w:rPr>
          <w:rFonts w:cs="Arial" w:ascii="Arial" w:hAnsi="Arial"/>
          <w:sz w:val="22"/>
          <w:szCs w:val="22"/>
          <w:lang w:val="x-none" w:eastAsia="x-none"/>
        </w:rPr>
        <w:t xml:space="preserve">установленным путем осмотра имущества перед заключением данного договора, и не обнаружил при осмотре каких-либо дефектов и недостатков, о которых ему не сообщил </w:t>
      </w:r>
      <w:r>
        <w:rPr>
          <w:rFonts w:cs="Arial" w:ascii="Arial" w:hAnsi="Arial"/>
          <w:b/>
          <w:bCs/>
          <w:sz w:val="22"/>
          <w:szCs w:val="22"/>
          <w:lang w:val="x-none" w:eastAsia="x-none"/>
        </w:rPr>
        <w:t>«Продавец»</w:t>
      </w:r>
      <w:r>
        <w:rPr>
          <w:rFonts w:cs="Arial" w:ascii="Arial" w:hAnsi="Arial"/>
          <w:sz w:val="22"/>
          <w:szCs w:val="22"/>
          <w:lang w:val="x-none" w:eastAsia="x-none"/>
        </w:rPr>
        <w:t xml:space="preserve">. Претензий у </w:t>
      </w:r>
      <w:r>
        <w:rPr>
          <w:rFonts w:cs="Arial" w:ascii="Arial" w:hAnsi="Arial"/>
          <w:b/>
          <w:sz w:val="22"/>
          <w:szCs w:val="22"/>
          <w:lang w:val="x-none" w:eastAsia="x-none"/>
        </w:rPr>
        <w:t>«Покупателя»</w:t>
      </w:r>
      <w:r>
        <w:rPr>
          <w:rFonts w:cs="Arial" w:ascii="Arial" w:hAnsi="Arial"/>
          <w:sz w:val="22"/>
          <w:szCs w:val="22"/>
          <w:lang w:val="x-none" w:eastAsia="x-none"/>
        </w:rPr>
        <w:t xml:space="preserve"> к </w:t>
      </w:r>
      <w:r>
        <w:rPr>
          <w:rFonts w:cs="Arial" w:ascii="Arial" w:hAnsi="Arial"/>
          <w:b/>
          <w:sz w:val="22"/>
          <w:szCs w:val="22"/>
          <w:lang w:val="x-none" w:eastAsia="x-none"/>
        </w:rPr>
        <w:t>«Продавцу»</w:t>
      </w:r>
      <w:r>
        <w:rPr>
          <w:rFonts w:cs="Arial" w:ascii="Arial" w:hAnsi="Arial"/>
          <w:sz w:val="22"/>
          <w:szCs w:val="22"/>
          <w:lang w:val="x-none" w:eastAsia="x-none"/>
        </w:rPr>
        <w:t xml:space="preserve"> по передаваемому имуществу не имеется. </w:t>
      </w:r>
    </w:p>
    <w:p>
      <w:pPr>
        <w:pStyle w:val="Normal"/>
        <w:numPr>
          <w:ilvl w:val="0"/>
          <w:numId w:val="2"/>
        </w:numPr>
        <w:ind w:left="600" w:right="-2" w:hanging="360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cs="Arial" w:ascii="Arial" w:hAnsi="Arial"/>
          <w:sz w:val="22"/>
          <w:szCs w:val="22"/>
          <w:lang w:val="x-none" w:eastAsia="x-none"/>
        </w:rPr>
        <w:t>Настоящий Акт приема-передачи имущества составлен в 2 (двух) экземплярах, имеющих одинаковую юридическую силу, по одному – у каждого из сторон договора.</w:t>
      </w:r>
    </w:p>
    <w:p>
      <w:pPr>
        <w:pStyle w:val="Normal"/>
        <w:ind w:left="180" w:right="-2" w:hanging="0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cs="Arial" w:ascii="Arial" w:hAnsi="Arial"/>
          <w:sz w:val="22"/>
          <w:szCs w:val="22"/>
          <w:lang w:val="x-none" w:eastAsia="x-none"/>
        </w:rPr>
      </w:r>
    </w:p>
    <w:p>
      <w:pPr>
        <w:pStyle w:val="Normal"/>
        <w:ind w:right="-2" w:firstLine="709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cs="Arial" w:ascii="Arial" w:hAnsi="Arial"/>
          <w:sz w:val="22"/>
          <w:szCs w:val="22"/>
          <w:lang w:val="x-none" w:eastAsia="x-none"/>
        </w:rPr>
      </w:r>
    </w:p>
    <w:p>
      <w:pPr>
        <w:pStyle w:val="Normal"/>
        <w:ind w:right="-2" w:hanging="0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tbl>
      <w:tblPr>
        <w:tblW w:w="960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70"/>
        <w:gridCol w:w="4629"/>
      </w:tblGrid>
      <w:tr>
        <w:trPr>
          <w:cantSplit w:val="true"/>
        </w:trPr>
        <w:tc>
          <w:tcPr>
            <w:tcW w:w="4970" w:type="dxa"/>
            <w:tcBorders/>
            <w:shd w:fill="auto" w:val="clear"/>
          </w:tcPr>
          <w:p>
            <w:pPr>
              <w:pStyle w:val="Normal"/>
              <w:ind w:right="-2" w:hanging="0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 xml:space="preserve">«Продавец»: </w:t>
            </w:r>
          </w:p>
          <w:p>
            <w:pPr>
              <w:pStyle w:val="Normal"/>
              <w:ind w:right="-2" w:hanging="0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4629" w:type="dxa"/>
            <w:tcBorders/>
            <w:shd w:fill="auto" w:val="clear"/>
          </w:tcPr>
          <w:p>
            <w:pPr>
              <w:pStyle w:val="Normal"/>
              <w:ind w:right="-2" w:hanging="0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 xml:space="preserve">             </w:t>
            </w:r>
            <w:r>
              <w:rPr>
                <w:rFonts w:cs="Arial" w:ascii="Arial" w:hAnsi="Arial"/>
                <w:b/>
                <w:sz w:val="22"/>
                <w:szCs w:val="22"/>
              </w:rPr>
              <w:t>«Покупатель»:</w:t>
            </w:r>
          </w:p>
        </w:tc>
      </w:tr>
      <w:tr>
        <w:trPr>
          <w:cantSplit w:val="true"/>
        </w:trPr>
        <w:tc>
          <w:tcPr>
            <w:tcW w:w="4970" w:type="dxa"/>
            <w:tcBorders/>
            <w:shd w:fill="auto" w:val="clear"/>
          </w:tcPr>
          <w:p>
            <w:pPr>
              <w:pStyle w:val="Normal"/>
              <w:ind w:right="-2" w:hanging="0"/>
              <w:jc w:val="both"/>
              <w:rPr/>
            </w:pPr>
            <w:r>
              <w:rPr>
                <w:rFonts w:cs="Arial" w:ascii="Arial" w:hAnsi="Arial"/>
                <w:sz w:val="22"/>
                <w:szCs w:val="22"/>
              </w:rPr>
              <w:t>Глава района</w:t>
            </w:r>
          </w:p>
          <w:p>
            <w:pPr>
              <w:pStyle w:val="Normal"/>
              <w:ind w:right="-2" w:hang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ind w:right="-2" w:hanging="0"/>
              <w:jc w:val="both"/>
              <w:rPr/>
            </w:pPr>
            <w:r>
              <w:rPr>
                <w:rFonts w:cs="Arial" w:ascii="Arial" w:hAnsi="Arial"/>
                <w:sz w:val="22"/>
                <w:szCs w:val="22"/>
              </w:rPr>
              <w:t>_________________ В.Д. Воллерт</w:t>
            </w:r>
          </w:p>
        </w:tc>
        <w:tc>
          <w:tcPr>
            <w:tcW w:w="4629" w:type="dxa"/>
            <w:tcBorders/>
            <w:shd w:fill="auto" w:val="clear"/>
          </w:tcPr>
          <w:p>
            <w:pPr>
              <w:pStyle w:val="Normal"/>
              <w:ind w:right="-2" w:hanging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ind w:right="-2" w:hanging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ind w:right="-2" w:hang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 xml:space="preserve">        </w:t>
            </w:r>
            <w:r>
              <w:rPr>
                <w:rFonts w:cs="Arial" w:ascii="Arial" w:hAnsi="Arial"/>
                <w:sz w:val="22"/>
                <w:szCs w:val="22"/>
              </w:rPr>
              <w:t xml:space="preserve">________________ </w:t>
            </w:r>
          </w:p>
        </w:tc>
      </w:tr>
      <w:tr>
        <w:trPr>
          <w:cantSplit w:val="true"/>
        </w:trPr>
        <w:tc>
          <w:tcPr>
            <w:tcW w:w="4970" w:type="dxa"/>
            <w:tcBorders/>
            <w:shd w:fill="auto" w:val="clear"/>
          </w:tcPr>
          <w:p>
            <w:pPr>
              <w:pStyle w:val="Normal"/>
              <w:ind w:right="-2" w:hang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4629" w:type="dxa"/>
            <w:tcBorders/>
            <w:shd w:fill="auto" w:val="clear"/>
          </w:tcPr>
          <w:p>
            <w:pPr>
              <w:pStyle w:val="Normal"/>
              <w:ind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3"/>
      <w:numFmt w:val="decimal"/>
      <w:lvlText w:val="%1."/>
      <w:lvlJc w:val="left"/>
      <w:pPr>
        <w:ind w:left="600" w:hanging="360"/>
      </w:pPr>
      <w:rPr>
        <w:sz w:val="22"/>
        <w:b w:val="false"/>
        <w:rFonts w:ascii="Arial" w:hAnsi="Arial"/>
        <w:color w:val="000000"/>
      </w:rPr>
    </w:lvl>
    <w:lvl w:ilvl="1">
      <w:start w:val="1"/>
      <w:numFmt w:val="lowerLetter"/>
      <w:lvlText w:val="%2."/>
      <w:lvlJc w:val="left"/>
      <w:pPr>
        <w:ind w:left="1320" w:hanging="360"/>
      </w:pPr>
    </w:lvl>
    <w:lvl w:ilvl="2">
      <w:start w:val="1"/>
      <w:numFmt w:val="lowerRoman"/>
      <w:lvlText w:val="%3."/>
      <w:lvlJc w:val="right"/>
      <w:pPr>
        <w:ind w:left="2040" w:hanging="18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lowerLetter"/>
      <w:lvlText w:val="%5."/>
      <w:lvlJc w:val="left"/>
      <w:pPr>
        <w:ind w:left="3480" w:hanging="360"/>
      </w:pPr>
    </w:lvl>
    <w:lvl w:ilvl="5">
      <w:start w:val="1"/>
      <w:numFmt w:val="lowerRoman"/>
      <w:lvlText w:val="%6."/>
      <w:lvlJc w:val="right"/>
      <w:pPr>
        <w:ind w:left="4200" w:hanging="18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lowerLetter"/>
      <w:lvlText w:val="%8."/>
      <w:lvlJc w:val="left"/>
      <w:pPr>
        <w:ind w:left="5640" w:hanging="360"/>
      </w:pPr>
    </w:lvl>
    <w:lvl w:ilvl="8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8706a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1">
    <w:name w:val="Heading 1"/>
    <w:basedOn w:val="Normal"/>
    <w:link w:val="10"/>
    <w:qFormat/>
    <w:rsid w:val="0028706a"/>
    <w:pPr>
      <w:keepNext/>
      <w:ind w:left="1276" w:right="-908" w:firstLine="4820"/>
      <w:outlineLvl w:val="0"/>
    </w:pPr>
    <w:rPr>
      <w:sz w:val="24"/>
    </w:rPr>
  </w:style>
  <w:style w:type="paragraph" w:styleId="2">
    <w:name w:val="Heading 2"/>
    <w:basedOn w:val="Normal"/>
    <w:link w:val="20"/>
    <w:qFormat/>
    <w:rsid w:val="0028706a"/>
    <w:pPr>
      <w:keepNext/>
      <w:ind w:right="-1050" w:firstLine="6521"/>
      <w:outlineLvl w:val="1"/>
    </w:pPr>
    <w:rPr>
      <w:b/>
      <w:i/>
      <w:sz w:val="24"/>
    </w:rPr>
  </w:style>
  <w:style w:type="paragraph" w:styleId="3">
    <w:name w:val="Heading 3"/>
    <w:basedOn w:val="Normal"/>
    <w:link w:val="30"/>
    <w:qFormat/>
    <w:rsid w:val="0028706a"/>
    <w:pPr>
      <w:keepNext/>
      <w:ind w:right="-1050" w:firstLine="5954"/>
      <w:outlineLvl w:val="2"/>
    </w:pPr>
    <w:rPr>
      <w:sz w:val="24"/>
    </w:rPr>
  </w:style>
  <w:style w:type="paragraph" w:styleId="4">
    <w:name w:val="Heading 4"/>
    <w:basedOn w:val="Normal"/>
    <w:link w:val="40"/>
    <w:qFormat/>
    <w:rsid w:val="0028706a"/>
    <w:pPr>
      <w:keepNext/>
      <w:ind w:left="-426" w:right="-1192" w:firstLine="426"/>
      <w:jc w:val="center"/>
      <w:outlineLvl w:val="3"/>
    </w:pPr>
    <w:rPr>
      <w:b/>
    </w:rPr>
  </w:style>
  <w:style w:type="paragraph" w:styleId="5">
    <w:name w:val="Heading 5"/>
    <w:basedOn w:val="Normal"/>
    <w:link w:val="50"/>
    <w:qFormat/>
    <w:rsid w:val="0028706a"/>
    <w:pPr>
      <w:keepNext/>
      <w:ind w:right="-1192" w:hanging="0"/>
      <w:outlineLvl w:val="4"/>
    </w:pPr>
    <w:rPr>
      <w:sz w:val="24"/>
    </w:rPr>
  </w:style>
  <w:style w:type="paragraph" w:styleId="6">
    <w:name w:val="Heading 6"/>
    <w:basedOn w:val="Normal"/>
    <w:link w:val="60"/>
    <w:qFormat/>
    <w:rsid w:val="0028706a"/>
    <w:pPr>
      <w:keepNext/>
      <w:ind w:right="-1050" w:firstLine="5387"/>
      <w:outlineLvl w:val="5"/>
    </w:pPr>
    <w:rPr>
      <w:sz w:val="24"/>
    </w:rPr>
  </w:style>
  <w:style w:type="paragraph" w:styleId="7">
    <w:name w:val="Heading 7"/>
    <w:basedOn w:val="Normal"/>
    <w:link w:val="70"/>
    <w:qFormat/>
    <w:rsid w:val="0028706a"/>
    <w:pPr>
      <w:keepNext/>
      <w:ind w:right="-1050" w:firstLine="5387"/>
      <w:outlineLvl w:val="6"/>
    </w:pPr>
    <w:rPr>
      <w:b/>
      <w:i/>
      <w:sz w:val="28"/>
    </w:rPr>
  </w:style>
  <w:style w:type="paragraph" w:styleId="8">
    <w:name w:val="Heading 8"/>
    <w:basedOn w:val="Normal"/>
    <w:link w:val="80"/>
    <w:qFormat/>
    <w:rsid w:val="0028706a"/>
    <w:pPr>
      <w:keepNext/>
      <w:ind w:right="-1050" w:firstLine="5954"/>
      <w:outlineLvl w:val="7"/>
    </w:pPr>
    <w:rPr>
      <w:b/>
      <w:i/>
      <w:sz w:val="28"/>
    </w:rPr>
  </w:style>
  <w:style w:type="paragraph" w:styleId="9">
    <w:name w:val="Heading 9"/>
    <w:basedOn w:val="Normal"/>
    <w:link w:val="90"/>
    <w:qFormat/>
    <w:rsid w:val="0028706a"/>
    <w:pPr>
      <w:keepNext/>
      <w:ind w:right="-766" w:firstLine="720"/>
      <w:jc w:val="both"/>
      <w:outlineLvl w:val="8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28706a"/>
    <w:rPr>
      <w:sz w:val="24"/>
      <w:lang w:eastAsia="ru-RU"/>
    </w:rPr>
  </w:style>
  <w:style w:type="character" w:styleId="21" w:customStyle="1">
    <w:name w:val="Заголовок 2 Знак"/>
    <w:basedOn w:val="DefaultParagraphFont"/>
    <w:link w:val="2"/>
    <w:qFormat/>
    <w:rsid w:val="0028706a"/>
    <w:rPr>
      <w:b/>
      <w:i/>
      <w:sz w:val="24"/>
      <w:lang w:eastAsia="ru-RU"/>
    </w:rPr>
  </w:style>
  <w:style w:type="character" w:styleId="31" w:customStyle="1">
    <w:name w:val="Заголовок 3 Знак"/>
    <w:basedOn w:val="DefaultParagraphFont"/>
    <w:link w:val="3"/>
    <w:qFormat/>
    <w:rsid w:val="0028706a"/>
    <w:rPr>
      <w:sz w:val="24"/>
      <w:lang w:eastAsia="ru-RU"/>
    </w:rPr>
  </w:style>
  <w:style w:type="character" w:styleId="41" w:customStyle="1">
    <w:name w:val="Заголовок 4 Знак"/>
    <w:basedOn w:val="DefaultParagraphFont"/>
    <w:link w:val="4"/>
    <w:qFormat/>
    <w:rsid w:val="0028706a"/>
    <w:rPr>
      <w:b/>
      <w:lang w:eastAsia="ru-RU"/>
    </w:rPr>
  </w:style>
  <w:style w:type="character" w:styleId="51" w:customStyle="1">
    <w:name w:val="Заголовок 5 Знак"/>
    <w:basedOn w:val="DefaultParagraphFont"/>
    <w:link w:val="5"/>
    <w:qFormat/>
    <w:rsid w:val="0028706a"/>
    <w:rPr>
      <w:sz w:val="24"/>
      <w:lang w:eastAsia="ru-RU"/>
    </w:rPr>
  </w:style>
  <w:style w:type="character" w:styleId="61" w:customStyle="1">
    <w:name w:val="Заголовок 6 Знак"/>
    <w:basedOn w:val="DefaultParagraphFont"/>
    <w:link w:val="6"/>
    <w:qFormat/>
    <w:rsid w:val="0028706a"/>
    <w:rPr>
      <w:sz w:val="24"/>
      <w:lang w:eastAsia="ru-RU"/>
    </w:rPr>
  </w:style>
  <w:style w:type="character" w:styleId="71" w:customStyle="1">
    <w:name w:val="Заголовок 7 Знак"/>
    <w:basedOn w:val="DefaultParagraphFont"/>
    <w:link w:val="7"/>
    <w:qFormat/>
    <w:rsid w:val="0028706a"/>
    <w:rPr>
      <w:b/>
      <w:i/>
      <w:sz w:val="28"/>
      <w:lang w:eastAsia="ru-RU"/>
    </w:rPr>
  </w:style>
  <w:style w:type="character" w:styleId="81" w:customStyle="1">
    <w:name w:val="Заголовок 8 Знак"/>
    <w:basedOn w:val="DefaultParagraphFont"/>
    <w:link w:val="8"/>
    <w:qFormat/>
    <w:rsid w:val="0028706a"/>
    <w:rPr>
      <w:b/>
      <w:i/>
      <w:sz w:val="28"/>
      <w:lang w:eastAsia="ru-RU"/>
    </w:rPr>
  </w:style>
  <w:style w:type="character" w:styleId="91" w:customStyle="1">
    <w:name w:val="Заголовок 9 Знак"/>
    <w:basedOn w:val="DefaultParagraphFont"/>
    <w:link w:val="9"/>
    <w:qFormat/>
    <w:rsid w:val="0028706a"/>
    <w:rPr>
      <w:sz w:val="28"/>
      <w:lang w:eastAsia="ru-RU"/>
    </w:rPr>
  </w:style>
  <w:style w:type="character" w:styleId="ListLabel1">
    <w:name w:val="ListLabel 1"/>
    <w:qFormat/>
    <w:rPr>
      <w:rFonts w:ascii="Arial" w:hAnsi="Arial"/>
      <w:b w:val="false"/>
      <w:color w:val="000000"/>
      <w:sz w:val="22"/>
    </w:rPr>
  </w:style>
  <w:style w:type="character" w:styleId="ListLabel2">
    <w:name w:val="ListLabel 2"/>
    <w:qFormat/>
    <w:rPr>
      <w:rFonts w:ascii="Arial" w:hAnsi="Arial"/>
      <w:b w:val="false"/>
      <w:color w:val="000000"/>
      <w:sz w:val="22"/>
    </w:rPr>
  </w:style>
  <w:style w:type="character" w:styleId="ListLabel3">
    <w:name w:val="ListLabel 3"/>
    <w:qFormat/>
    <w:rPr>
      <w:rFonts w:ascii="Arial" w:hAnsi="Arial"/>
      <w:b w:val="false"/>
      <w:color w:val="000000"/>
      <w:sz w:val="22"/>
    </w:rPr>
  </w:style>
  <w:style w:type="character" w:styleId="ListLabel4">
    <w:name w:val="ListLabel 4"/>
    <w:qFormat/>
    <w:rPr>
      <w:rFonts w:ascii="Arial" w:hAnsi="Arial"/>
      <w:b w:val="false"/>
      <w:color w:val="000000"/>
      <w:sz w:val="22"/>
    </w:rPr>
  </w:style>
  <w:style w:type="character" w:styleId="ListLabel5">
    <w:name w:val="ListLabel 5"/>
    <w:qFormat/>
    <w:rPr>
      <w:rFonts w:ascii="Arial" w:hAnsi="Arial"/>
      <w:b w:val="false"/>
      <w:color w:val="000000"/>
      <w:sz w:val="22"/>
    </w:rPr>
  </w:style>
  <w:style w:type="character" w:styleId="ListLabel6">
    <w:name w:val="ListLabel 6"/>
    <w:qFormat/>
    <w:rPr>
      <w:rFonts w:ascii="Arial" w:hAnsi="Arial"/>
      <w:b w:val="false"/>
      <w:color w:val="000000"/>
      <w:sz w:val="22"/>
    </w:rPr>
  </w:style>
  <w:style w:type="character" w:styleId="ListLabel7">
    <w:name w:val="ListLabel 7"/>
    <w:qFormat/>
    <w:rPr>
      <w:rFonts w:ascii="Arial" w:hAnsi="Arial"/>
      <w:b w:val="false"/>
      <w:color w:val="000000"/>
      <w:sz w:val="22"/>
    </w:rPr>
  </w:style>
  <w:style w:type="character" w:styleId="ListLabel8">
    <w:name w:val="ListLabel 8"/>
    <w:qFormat/>
    <w:rPr>
      <w:rFonts w:ascii="Arial" w:hAnsi="Arial"/>
      <w:b w:val="false"/>
      <w:color w:val="000000"/>
      <w:sz w:val="22"/>
    </w:rPr>
  </w:style>
  <w:style w:type="character" w:styleId="ListLabel9">
    <w:name w:val="ListLabel 9"/>
    <w:qFormat/>
    <w:rPr>
      <w:rFonts w:ascii="Arial" w:hAnsi="Arial"/>
      <w:b w:val="false"/>
      <w:color w:val="000000"/>
      <w:sz w:val="22"/>
    </w:rPr>
  </w:style>
  <w:style w:type="character" w:styleId="ListLabel10">
    <w:name w:val="ListLabel 10"/>
    <w:qFormat/>
    <w:rPr>
      <w:rFonts w:ascii="Arial" w:hAnsi="Arial"/>
      <w:b w:val="false"/>
      <w:color w:val="000000"/>
      <w:sz w:val="22"/>
    </w:rPr>
  </w:style>
  <w:style w:type="character" w:styleId="ListLabel11">
    <w:name w:val="ListLabel 11"/>
    <w:qFormat/>
    <w:rPr>
      <w:rFonts w:ascii="Arial" w:hAnsi="Arial"/>
      <w:b w:val="false"/>
      <w:color w:val="000000"/>
      <w:sz w:val="22"/>
    </w:rPr>
  </w:style>
  <w:style w:type="character" w:styleId="ListLabel12">
    <w:name w:val="ListLabel 12"/>
    <w:qFormat/>
    <w:rPr>
      <w:rFonts w:ascii="Arial" w:hAnsi="Arial"/>
      <w:b w:val="false"/>
      <w:color w:val="000000"/>
      <w:sz w:val="22"/>
    </w:rPr>
  </w:style>
  <w:style w:type="character" w:styleId="ListLabel13">
    <w:name w:val="ListLabel 13"/>
    <w:qFormat/>
    <w:rPr>
      <w:rFonts w:ascii="Arial" w:hAnsi="Arial"/>
      <w:b w:val="false"/>
      <w:color w:val="000000"/>
      <w:sz w:val="22"/>
    </w:rPr>
  </w:style>
  <w:style w:type="character" w:styleId="ListLabel14">
    <w:name w:val="ListLabel 14"/>
    <w:qFormat/>
    <w:rPr>
      <w:rFonts w:ascii="Arial" w:hAnsi="Arial"/>
      <w:b w:val="false"/>
      <w:color w:val="000000"/>
      <w:sz w:val="22"/>
    </w:rPr>
  </w:style>
  <w:style w:type="character" w:styleId="ListLabel15">
    <w:name w:val="ListLabel 15"/>
    <w:qFormat/>
    <w:rPr>
      <w:rFonts w:ascii="Arial" w:hAnsi="Arial"/>
      <w:b w:val="false"/>
      <w:color w:val="000000"/>
      <w:sz w:val="22"/>
    </w:rPr>
  </w:style>
  <w:style w:type="character" w:styleId="ListLabel16">
    <w:name w:val="ListLabel 16"/>
    <w:qFormat/>
    <w:rPr>
      <w:rFonts w:ascii="Arial" w:hAnsi="Arial"/>
      <w:b w:val="false"/>
      <w:color w:val="000000"/>
      <w:sz w:val="22"/>
    </w:rPr>
  </w:style>
  <w:style w:type="character" w:styleId="ListLabel17">
    <w:name w:val="ListLabel 17"/>
    <w:qFormat/>
    <w:rPr>
      <w:rFonts w:ascii="Arial" w:hAnsi="Arial"/>
      <w:b w:val="false"/>
      <w:color w:val="000000"/>
      <w:sz w:val="22"/>
    </w:rPr>
  </w:style>
  <w:style w:type="paragraph" w:styleId="Style5">
    <w:name w:val="Заголовок"/>
    <w:basedOn w:val="Normal"/>
    <w:next w:val="Style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6">
    <w:name w:val="Body Text"/>
    <w:basedOn w:val="Normal"/>
    <w:pPr>
      <w:spacing w:lineRule="auto" w:line="288" w:before="0" w:after="140"/>
    </w:pPr>
    <w:rPr/>
  </w:style>
  <w:style w:type="paragraph" w:styleId="Style7">
    <w:name w:val="List"/>
    <w:basedOn w:val="Style6"/>
    <w:pPr/>
    <w:rPr>
      <w:rFonts w:cs="Mangal"/>
    </w:rPr>
  </w:style>
  <w:style w:type="paragraph" w:styleId="Style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9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qFormat/>
    <w:rsid w:val="0028706a"/>
    <w:pPr>
      <w:widowControl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ru-RU" w:eastAsia="en-US" w:bidi="ar-SA"/>
    </w:rPr>
  </w:style>
  <w:style w:type="paragraph" w:styleId="ListParagraph">
    <w:name w:val="List Paragraph"/>
    <w:basedOn w:val="Normal"/>
    <w:qFormat/>
    <w:rsid w:val="0028706a"/>
    <w:pPr>
      <w:spacing w:before="0" w:after="0"/>
      <w:ind w:left="720" w:hanging="0"/>
      <w:contextualSpacing/>
    </w:pPr>
    <w:rPr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Application>LibreOffice/5.3.2.2$Windows_x86 LibreOffice_project/6cd4f1ef626f15116896b1d8e1398b56da0d0ee1</Application>
  <Pages>3</Pages>
  <Words>819</Words>
  <Characters>6331</Characters>
  <CharactersWithSpaces>7346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2015-10-21T03:15:00Z</dcterms:created>
  <dc:creator>user</dc:creator>
  <dc:description/>
  <dc:language>ru-RU</dc:language>
  <cp:lastModifiedBy/>
  <dcterms:modified xsi:type="dcterms:W3CDTF">2017-06-27T10:02:23Z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